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6B" w:rsidRPr="00324061" w:rsidRDefault="00AE2A6B" w:rsidP="00AE2A6B">
      <w:pPr>
        <w:spacing w:after="0"/>
        <w:jc w:val="center"/>
        <w:rPr>
          <w:rFonts w:ascii="Bradley Hand ITC" w:hAnsi="Bradley Hand ITC"/>
          <w:b/>
          <w:sz w:val="40"/>
          <w:szCs w:val="40"/>
          <w:u w:val="single"/>
        </w:rPr>
      </w:pPr>
      <w:r w:rsidRPr="00324061">
        <w:rPr>
          <w:rFonts w:ascii="Bradley Hand ITC" w:hAnsi="Bradley Hand ITC"/>
          <w:b/>
          <w:sz w:val="40"/>
          <w:szCs w:val="40"/>
          <w:u w:val="single"/>
        </w:rPr>
        <w:t>Grade 7 – Two Point Perspective: Hallway</w:t>
      </w:r>
    </w:p>
    <w:p w:rsidR="00AE2A6B" w:rsidRPr="00AC5C7C" w:rsidRDefault="00AE2A6B" w:rsidP="00AE2A6B">
      <w:pPr>
        <w:spacing w:after="0"/>
        <w:rPr>
          <w:rFonts w:ascii="Bradley Hand ITC" w:hAnsi="Bradley Hand ITC"/>
          <w:b/>
          <w:sz w:val="24"/>
          <w:szCs w:val="24"/>
          <w:u w:val="single"/>
        </w:rPr>
      </w:pPr>
      <w:r w:rsidRPr="00AC5C7C">
        <w:rPr>
          <w:rFonts w:ascii="Bradley Hand ITC" w:hAnsi="Bradley Hand ITC"/>
          <w:b/>
          <w:sz w:val="24"/>
          <w:szCs w:val="24"/>
          <w:u w:val="single"/>
        </w:rPr>
        <w:t>Learning Goal: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Students will use methods, techniques and materials accurately to create a 2 point perspective drawing of a school hallway to create the illusion of depth.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</w:p>
    <w:p w:rsidR="00AE2A6B" w:rsidRPr="00AC5C7C" w:rsidRDefault="00AE2A6B" w:rsidP="00AE2A6B">
      <w:pPr>
        <w:spacing w:after="0"/>
        <w:rPr>
          <w:rFonts w:ascii="Bradley Hand ITC" w:hAnsi="Bradley Hand ITC"/>
          <w:b/>
          <w:sz w:val="24"/>
          <w:szCs w:val="24"/>
          <w:u w:val="single"/>
        </w:rPr>
      </w:pPr>
      <w:r w:rsidRPr="00AC5C7C">
        <w:rPr>
          <w:rFonts w:ascii="Bradley Hand ITC" w:hAnsi="Bradley Hand ITC"/>
          <w:b/>
          <w:sz w:val="24"/>
          <w:szCs w:val="24"/>
          <w:u w:val="single"/>
        </w:rPr>
        <w:t>Success Criteria: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Students will create a hallway scene using two vantage points.</w:t>
      </w:r>
    </w:p>
    <w:p w:rsidR="009430E4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The artwork will give the illusion of </w:t>
      </w:r>
      <w:r w:rsidR="009430E4" w:rsidRPr="00AC5C7C">
        <w:rPr>
          <w:rFonts w:ascii="Bradley Hand ITC" w:hAnsi="Bradley Hand ITC"/>
          <w:sz w:val="24"/>
          <w:szCs w:val="24"/>
        </w:rPr>
        <w:t xml:space="preserve">two hallways meeting at a corner with 2-  </w:t>
      </w:r>
    </w:p>
    <w:p w:rsidR="00AE2A6B" w:rsidRPr="00AC5C7C" w:rsidRDefault="009430E4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 </w:t>
      </w:r>
      <w:proofErr w:type="gramStart"/>
      <w:r w:rsidRPr="00AC5C7C">
        <w:rPr>
          <w:rFonts w:ascii="Bradley Hand ITC" w:hAnsi="Bradley Hand ITC"/>
          <w:sz w:val="24"/>
          <w:szCs w:val="24"/>
        </w:rPr>
        <w:t>and</w:t>
      </w:r>
      <w:proofErr w:type="gramEnd"/>
      <w:r w:rsidRPr="00AC5C7C">
        <w:rPr>
          <w:rFonts w:ascii="Bradley Hand ITC" w:hAnsi="Bradley Hand ITC"/>
          <w:sz w:val="24"/>
          <w:szCs w:val="24"/>
        </w:rPr>
        <w:t xml:space="preserve"> </w:t>
      </w:r>
      <w:r w:rsidR="00AE2A6B" w:rsidRPr="00AC5C7C">
        <w:rPr>
          <w:rFonts w:ascii="Bradley Hand ITC" w:hAnsi="Bradley Hand ITC"/>
          <w:sz w:val="24"/>
          <w:szCs w:val="24"/>
        </w:rPr>
        <w:t>3-dimensional figures in a school hallway.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Students will make appropriate use of the necessary tools and materials </w:t>
      </w:r>
    </w:p>
    <w:p w:rsidR="009430E4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(i.e. - consistent use of a ruler for straight lines</w:t>
      </w:r>
      <w:r w:rsidR="009430E4" w:rsidRPr="00AC5C7C">
        <w:rPr>
          <w:rFonts w:ascii="Bradley Hand ITC" w:hAnsi="Bradley Hand ITC"/>
          <w:sz w:val="24"/>
          <w:szCs w:val="24"/>
        </w:rPr>
        <w:t xml:space="preserve"> extending from the 2 points of </w:t>
      </w:r>
    </w:p>
    <w:p w:rsidR="00AE2A6B" w:rsidRPr="00AC5C7C" w:rsidRDefault="009430E4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</w:t>
      </w:r>
      <w:proofErr w:type="gramStart"/>
      <w:r w:rsidRPr="00AC5C7C">
        <w:rPr>
          <w:rFonts w:ascii="Bradley Hand ITC" w:hAnsi="Bradley Hand ITC"/>
          <w:sz w:val="24"/>
          <w:szCs w:val="24"/>
        </w:rPr>
        <w:t>perspective</w:t>
      </w:r>
      <w:proofErr w:type="gramEnd"/>
      <w:r w:rsidR="00AE2A6B" w:rsidRPr="00AC5C7C">
        <w:rPr>
          <w:rFonts w:ascii="Bradley Hand ITC" w:hAnsi="Bradley Hand ITC"/>
          <w:sz w:val="24"/>
          <w:szCs w:val="24"/>
        </w:rPr>
        <w:t>).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Students will use </w:t>
      </w:r>
      <w:proofErr w:type="spellStart"/>
      <w:r w:rsidRPr="00AC5C7C">
        <w:rPr>
          <w:rFonts w:ascii="Bradley Hand ITC" w:hAnsi="Bradley Hand ITC"/>
          <w:sz w:val="24"/>
          <w:szCs w:val="24"/>
        </w:rPr>
        <w:t>colour</w:t>
      </w:r>
      <w:proofErr w:type="spellEnd"/>
      <w:r w:rsidRPr="00AC5C7C">
        <w:rPr>
          <w:rFonts w:ascii="Bradley Hand ITC" w:hAnsi="Bradley Hand ITC"/>
          <w:sz w:val="24"/>
          <w:szCs w:val="24"/>
        </w:rPr>
        <w:t xml:space="preserve"> effectively, shading based on the depth of the figures.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The artwork is neat, organized and demonstrates creativity.</w:t>
      </w:r>
    </w:p>
    <w:p w:rsidR="00AC5C7C" w:rsidRPr="00AC5C7C" w:rsidRDefault="00AC5C7C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Students will submit a draft copy, as well as a large final copy of their art.</w:t>
      </w:r>
    </w:p>
    <w:p w:rsidR="00AE2A6B" w:rsidRPr="00AC5C7C" w:rsidRDefault="00AE2A6B" w:rsidP="00AE2A6B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The artwork is authentic, in that it represents the artist’s unique</w:t>
      </w:r>
      <w:r w:rsidR="009430E4" w:rsidRPr="00AC5C7C">
        <w:rPr>
          <w:rFonts w:ascii="Bradley Hand ITC" w:hAnsi="Bradley Hand ITC"/>
          <w:sz w:val="24"/>
          <w:szCs w:val="24"/>
        </w:rPr>
        <w:t xml:space="preserve"> style.</w:t>
      </w:r>
    </w:p>
    <w:p w:rsidR="009430E4" w:rsidRPr="00AC5C7C" w:rsidRDefault="009430E4" w:rsidP="00AE2A6B">
      <w:pPr>
        <w:spacing w:after="0"/>
        <w:rPr>
          <w:rFonts w:ascii="Bradley Hand ITC" w:hAnsi="Bradley Hand ITC"/>
          <w:sz w:val="24"/>
          <w:szCs w:val="24"/>
        </w:rPr>
      </w:pPr>
    </w:p>
    <w:p w:rsidR="00AC5C7C" w:rsidRDefault="00AC5C7C" w:rsidP="009430E4">
      <w:pPr>
        <w:spacing w:after="0"/>
        <w:jc w:val="center"/>
        <w:rPr>
          <w:rFonts w:ascii="Bradley Hand ITC" w:hAnsi="Bradley Hand ITC"/>
          <w:b/>
          <w:sz w:val="24"/>
          <w:szCs w:val="24"/>
          <w:u w:val="single"/>
        </w:rPr>
      </w:pPr>
    </w:p>
    <w:p w:rsidR="009430E4" w:rsidRPr="00AC5C7C" w:rsidRDefault="009430E4" w:rsidP="009430E4">
      <w:pPr>
        <w:spacing w:after="0"/>
        <w:jc w:val="center"/>
        <w:rPr>
          <w:rFonts w:ascii="Bradley Hand ITC" w:hAnsi="Bradley Hand ITC"/>
          <w:b/>
          <w:sz w:val="24"/>
          <w:szCs w:val="24"/>
          <w:u w:val="single"/>
        </w:rPr>
      </w:pPr>
      <w:bookmarkStart w:id="0" w:name="_GoBack"/>
      <w:bookmarkEnd w:id="0"/>
      <w:r w:rsidRPr="00AC5C7C">
        <w:rPr>
          <w:rFonts w:ascii="Bradley Hand ITC" w:hAnsi="Bradley Hand ITC"/>
          <w:b/>
          <w:sz w:val="24"/>
          <w:szCs w:val="24"/>
          <w:u w:val="single"/>
        </w:rPr>
        <w:t>Grade 7 – Two Point Perspective: Hallway</w:t>
      </w:r>
    </w:p>
    <w:p w:rsidR="009430E4" w:rsidRPr="00AC5C7C" w:rsidRDefault="009430E4" w:rsidP="009430E4">
      <w:pPr>
        <w:spacing w:after="0"/>
        <w:rPr>
          <w:rFonts w:ascii="Bradley Hand ITC" w:hAnsi="Bradley Hand ITC"/>
          <w:b/>
          <w:sz w:val="24"/>
          <w:szCs w:val="24"/>
          <w:u w:val="single"/>
        </w:rPr>
      </w:pPr>
      <w:r w:rsidRPr="00AC5C7C">
        <w:rPr>
          <w:rFonts w:ascii="Bradley Hand ITC" w:hAnsi="Bradley Hand ITC"/>
          <w:b/>
          <w:sz w:val="24"/>
          <w:szCs w:val="24"/>
          <w:u w:val="single"/>
        </w:rPr>
        <w:t>Learning Goal: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Students will use methods, techniques and materials accurately to create a 2 point perspective drawing of a school hallway to create the illusion of depth.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</w:p>
    <w:p w:rsidR="009430E4" w:rsidRPr="00AC5C7C" w:rsidRDefault="009430E4" w:rsidP="009430E4">
      <w:pPr>
        <w:spacing w:after="0"/>
        <w:rPr>
          <w:rFonts w:ascii="Bradley Hand ITC" w:hAnsi="Bradley Hand ITC"/>
          <w:b/>
          <w:sz w:val="24"/>
          <w:szCs w:val="24"/>
          <w:u w:val="single"/>
        </w:rPr>
      </w:pPr>
      <w:r w:rsidRPr="00AC5C7C">
        <w:rPr>
          <w:rFonts w:ascii="Bradley Hand ITC" w:hAnsi="Bradley Hand ITC"/>
          <w:b/>
          <w:sz w:val="24"/>
          <w:szCs w:val="24"/>
          <w:u w:val="single"/>
        </w:rPr>
        <w:t>Success Criteria: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Students will create a hallway scene using two vantage points.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The artwork will give the illusion of two hallways meeting at a corner with 2-  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 </w:t>
      </w:r>
      <w:proofErr w:type="gramStart"/>
      <w:r w:rsidRPr="00AC5C7C">
        <w:rPr>
          <w:rFonts w:ascii="Bradley Hand ITC" w:hAnsi="Bradley Hand ITC"/>
          <w:sz w:val="24"/>
          <w:szCs w:val="24"/>
        </w:rPr>
        <w:t>and</w:t>
      </w:r>
      <w:proofErr w:type="gramEnd"/>
      <w:r w:rsidRPr="00AC5C7C">
        <w:rPr>
          <w:rFonts w:ascii="Bradley Hand ITC" w:hAnsi="Bradley Hand ITC"/>
          <w:sz w:val="24"/>
          <w:szCs w:val="24"/>
        </w:rPr>
        <w:t xml:space="preserve"> 3-dimensional figures in a school hallway.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Students will make appropriate use of the necessary tools and materials 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(i.e. - consistent use of a ruler for straight lines extending from the 2 points of 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   </w:t>
      </w:r>
      <w:proofErr w:type="gramStart"/>
      <w:r w:rsidRPr="00AC5C7C">
        <w:rPr>
          <w:rFonts w:ascii="Bradley Hand ITC" w:hAnsi="Bradley Hand ITC"/>
          <w:sz w:val="24"/>
          <w:szCs w:val="24"/>
        </w:rPr>
        <w:t>perspective</w:t>
      </w:r>
      <w:proofErr w:type="gramEnd"/>
      <w:r w:rsidRPr="00AC5C7C">
        <w:rPr>
          <w:rFonts w:ascii="Bradley Hand ITC" w:hAnsi="Bradley Hand ITC"/>
          <w:sz w:val="24"/>
          <w:szCs w:val="24"/>
        </w:rPr>
        <w:t>).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 xml:space="preserve">* Students will use </w:t>
      </w:r>
      <w:proofErr w:type="spellStart"/>
      <w:r w:rsidRPr="00AC5C7C">
        <w:rPr>
          <w:rFonts w:ascii="Bradley Hand ITC" w:hAnsi="Bradley Hand ITC"/>
          <w:sz w:val="24"/>
          <w:szCs w:val="24"/>
        </w:rPr>
        <w:t>colour</w:t>
      </w:r>
      <w:proofErr w:type="spellEnd"/>
      <w:r w:rsidRPr="00AC5C7C">
        <w:rPr>
          <w:rFonts w:ascii="Bradley Hand ITC" w:hAnsi="Bradley Hand ITC"/>
          <w:sz w:val="24"/>
          <w:szCs w:val="24"/>
        </w:rPr>
        <w:t xml:space="preserve"> effectively, shading based on the depth of the figures.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The artwork is neat, organized and demonstrates creativity.</w:t>
      </w:r>
    </w:p>
    <w:p w:rsidR="00AC5C7C" w:rsidRPr="00AC5C7C" w:rsidRDefault="00AC5C7C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Students will submit a draft copy, as well as a large final copy of their art.</w:t>
      </w:r>
    </w:p>
    <w:p w:rsidR="009430E4" w:rsidRPr="00AC5C7C" w:rsidRDefault="009430E4" w:rsidP="009430E4">
      <w:pPr>
        <w:spacing w:after="0"/>
        <w:rPr>
          <w:rFonts w:ascii="Bradley Hand ITC" w:hAnsi="Bradley Hand ITC"/>
          <w:sz w:val="24"/>
          <w:szCs w:val="24"/>
        </w:rPr>
      </w:pPr>
      <w:r w:rsidRPr="00AC5C7C">
        <w:rPr>
          <w:rFonts w:ascii="Bradley Hand ITC" w:hAnsi="Bradley Hand ITC"/>
          <w:sz w:val="24"/>
          <w:szCs w:val="24"/>
        </w:rPr>
        <w:t>* The artwork is authentic, in that it represents the artist’s unique style.</w:t>
      </w:r>
    </w:p>
    <w:p w:rsidR="009430E4" w:rsidRPr="00AC5C7C" w:rsidRDefault="009430E4" w:rsidP="00AE2A6B">
      <w:pPr>
        <w:spacing w:after="0"/>
        <w:rPr>
          <w:rFonts w:ascii="Bradley Hand ITC" w:hAnsi="Bradley Hand ITC"/>
          <w:sz w:val="24"/>
          <w:szCs w:val="24"/>
        </w:rPr>
      </w:pPr>
    </w:p>
    <w:sectPr w:rsidR="009430E4" w:rsidRPr="00AC5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CE" w:rsidRDefault="009F41CE" w:rsidP="00324061">
      <w:pPr>
        <w:spacing w:after="0" w:line="240" w:lineRule="auto"/>
      </w:pPr>
      <w:r>
        <w:separator/>
      </w:r>
    </w:p>
  </w:endnote>
  <w:endnote w:type="continuationSeparator" w:id="0">
    <w:p w:rsidR="009F41CE" w:rsidRDefault="009F41CE" w:rsidP="0032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CE" w:rsidRDefault="009F41CE" w:rsidP="00324061">
      <w:pPr>
        <w:spacing w:after="0" w:line="240" w:lineRule="auto"/>
      </w:pPr>
      <w:r>
        <w:separator/>
      </w:r>
    </w:p>
  </w:footnote>
  <w:footnote w:type="continuationSeparator" w:id="0">
    <w:p w:rsidR="009F41CE" w:rsidRDefault="009F41CE" w:rsidP="0032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6CFC"/>
    <w:multiLevelType w:val="hybridMultilevel"/>
    <w:tmpl w:val="59B02FD2"/>
    <w:lvl w:ilvl="0" w:tplc="CFD82D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6B"/>
    <w:rsid w:val="00324061"/>
    <w:rsid w:val="009430E4"/>
    <w:rsid w:val="009F41CE"/>
    <w:rsid w:val="00A613E6"/>
    <w:rsid w:val="00AC5C7C"/>
    <w:rsid w:val="00AE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A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061"/>
  </w:style>
  <w:style w:type="paragraph" w:styleId="Footer">
    <w:name w:val="footer"/>
    <w:basedOn w:val="Normal"/>
    <w:link w:val="FooterChar"/>
    <w:uiPriority w:val="99"/>
    <w:unhideWhenUsed/>
    <w:rsid w:val="00324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A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061"/>
  </w:style>
  <w:style w:type="paragraph" w:styleId="Footer">
    <w:name w:val="footer"/>
    <w:basedOn w:val="Normal"/>
    <w:link w:val="FooterChar"/>
    <w:uiPriority w:val="99"/>
    <w:unhideWhenUsed/>
    <w:rsid w:val="00324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2</cp:revision>
  <dcterms:created xsi:type="dcterms:W3CDTF">2013-11-26T13:21:00Z</dcterms:created>
  <dcterms:modified xsi:type="dcterms:W3CDTF">2013-11-26T13:21:00Z</dcterms:modified>
</cp:coreProperties>
</file>